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3F6" w:rsidRDefault="00C233F6" w:rsidP="004766E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8"/>
          <w:szCs w:val="18"/>
        </w:rPr>
      </w:pPr>
      <w:bookmarkStart w:id="0" w:name="_GoBack"/>
      <w:bookmarkEnd w:id="0"/>
    </w:p>
    <w:p w:rsidR="004766E5" w:rsidRPr="00314854" w:rsidRDefault="004766E5" w:rsidP="004766E5">
      <w:pPr>
        <w:pStyle w:val="a5"/>
        <w:jc w:val="right"/>
        <w:rPr>
          <w:rFonts w:ascii="Times New Roman" w:hAnsi="Times New Roman"/>
          <w:sz w:val="20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5E7F9C">
        <w:rPr>
          <w:rFonts w:ascii="Times New Roman" w:eastAsia="Times New Roman" w:hAnsi="Times New Roman" w:cs="Times New Roman"/>
          <w:sz w:val="24"/>
          <w:szCs w:val="24"/>
        </w:rPr>
        <w:t>риложение  1 </w:t>
      </w:r>
    </w:p>
    <w:p w:rsidR="004766E5" w:rsidRPr="005E7F9C" w:rsidRDefault="004766E5" w:rsidP="004766E5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E7F9C">
        <w:rPr>
          <w:rFonts w:ascii="Times New Roman" w:eastAsia="Times New Roman" w:hAnsi="Times New Roman" w:cs="Times New Roman"/>
          <w:sz w:val="24"/>
          <w:szCs w:val="24"/>
        </w:rPr>
        <w:t>к постановлению администрации</w:t>
      </w:r>
    </w:p>
    <w:p w:rsidR="004766E5" w:rsidRPr="005E7F9C" w:rsidRDefault="004766E5" w:rsidP="004766E5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E7F9C">
        <w:rPr>
          <w:rFonts w:ascii="Times New Roman" w:eastAsia="Times New Roman" w:hAnsi="Times New Roman" w:cs="Times New Roman"/>
          <w:sz w:val="24"/>
          <w:szCs w:val="24"/>
        </w:rPr>
        <w:t>Речушинского сельского поселения</w:t>
      </w:r>
    </w:p>
    <w:p w:rsidR="004766E5" w:rsidRDefault="004766E5" w:rsidP="004766E5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от 26.05.2021 г.  №  35</w:t>
      </w:r>
    </w:p>
    <w:p w:rsidR="004766E5" w:rsidRDefault="004766E5" w:rsidP="004766E5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766E5" w:rsidRPr="005E7F9C" w:rsidRDefault="004766E5" w:rsidP="004766E5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766E5" w:rsidRPr="005E1E98" w:rsidRDefault="004766E5" w:rsidP="004766E5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5E1E98">
        <w:rPr>
          <w:rFonts w:ascii="Times New Roman" w:hAnsi="Times New Roman"/>
          <w:b/>
          <w:sz w:val="24"/>
          <w:szCs w:val="24"/>
        </w:rPr>
        <w:t>РЕЕСТР</w:t>
      </w:r>
    </w:p>
    <w:p w:rsidR="004766E5" w:rsidRPr="005E1E98" w:rsidRDefault="004766E5" w:rsidP="004766E5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5E1E98">
        <w:rPr>
          <w:rFonts w:ascii="Times New Roman" w:hAnsi="Times New Roman"/>
          <w:sz w:val="24"/>
          <w:szCs w:val="24"/>
        </w:rPr>
        <w:t>мест (площадок) накопления твердых коммунальных отходов на территории</w:t>
      </w:r>
    </w:p>
    <w:p w:rsidR="004766E5" w:rsidRDefault="004766E5" w:rsidP="004766E5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5E1E98">
        <w:rPr>
          <w:rFonts w:ascii="Times New Roman" w:hAnsi="Times New Roman"/>
          <w:sz w:val="24"/>
          <w:szCs w:val="24"/>
        </w:rPr>
        <w:t>МО «Речушинское сельское поселение» Нижнеилимского района</w:t>
      </w:r>
    </w:p>
    <w:p w:rsidR="004766E5" w:rsidRDefault="004766E5" w:rsidP="004766E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8"/>
          <w:szCs w:val="18"/>
        </w:rPr>
      </w:pPr>
    </w:p>
    <w:tbl>
      <w:tblPr>
        <w:tblW w:w="1084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2086"/>
        <w:gridCol w:w="2370"/>
        <w:gridCol w:w="2314"/>
        <w:gridCol w:w="3550"/>
      </w:tblGrid>
      <w:tr w:rsidR="004766E5" w:rsidRPr="002126E5" w:rsidTr="00E93AB8">
        <w:tc>
          <w:tcPr>
            <w:tcW w:w="539" w:type="dxa"/>
          </w:tcPr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151" w:type="dxa"/>
          </w:tcPr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Данные о нахождении мест (площадок) накопления ТКО</w:t>
            </w:r>
          </w:p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(сведения об адресе и (или) географических координатах)</w:t>
            </w:r>
          </w:p>
        </w:tc>
        <w:tc>
          <w:tcPr>
            <w:tcW w:w="2485" w:type="dxa"/>
          </w:tcPr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      </w:r>
          </w:p>
        </w:tc>
        <w:tc>
          <w:tcPr>
            <w:tcW w:w="2457" w:type="dxa"/>
          </w:tcPr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Данные о собственниках мест (площадок) накопления ТКО</w:t>
            </w:r>
          </w:p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(для ЮЛ: полное наименование и ОГРН записи в ЕГРЮЛ, адрес;</w:t>
            </w:r>
          </w:p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для ИП: Ф.И.О., ОГРН записи в ЕГРИП, адрес регистрации по месту жительства;</w:t>
            </w:r>
          </w:p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для ФЛ: Ф.И.О., серия, номер и дата выдачи паспорта или иного документа, удостоверяющего личность, адрес регистрации по месту жительства, контактные данные)</w:t>
            </w:r>
          </w:p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6" w:type="dxa"/>
            <w:vAlign w:val="center"/>
          </w:tcPr>
          <w:p w:rsidR="004766E5" w:rsidRPr="002126E5" w:rsidRDefault="004766E5" w:rsidP="00E93AB8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Данные об источниках образования твердых коммунальных отходов, которые складируются в местах (на площадках) накопления ТКО</w:t>
            </w:r>
          </w:p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ТКО, складируемые в соответствующих местах (на площадках) накопления ТКО)</w:t>
            </w:r>
          </w:p>
        </w:tc>
      </w:tr>
      <w:tr w:rsidR="004766E5" w:rsidRPr="002126E5" w:rsidTr="00E93AB8">
        <w:tc>
          <w:tcPr>
            <w:tcW w:w="539" w:type="dxa"/>
          </w:tcPr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151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Иркутская область, Нижнеилимский район, Речушинское сельское поселение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56⁰30ʹ35.1″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102⁰52ʹ17.6″</w:t>
            </w:r>
          </w:p>
        </w:tc>
        <w:tc>
          <w:tcPr>
            <w:tcW w:w="2485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Бетонная площадка под навесом на территории для хранения ТМЦ и металлолома, площадь 13,5м², ограждение из металлического профилированного листа, на площадке расположен металлический контейнер с крышкой, емкостью 0,75м³ (размер 1145</w:t>
            </w: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*930*900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457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«Транснефть-Восток» Юридический адрес 665734, Иркутская область, г. Братск, ж.р. Энергетик, ул. Олимпийская, 14. Основной номер в ЕГРЮЛ 1063801003617, дата внесения в ЕГРЮЛ 24.01.2006г.</w:t>
            </w:r>
          </w:p>
        </w:tc>
        <w:tc>
          <w:tcPr>
            <w:tcW w:w="3216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Нефтеперекачивающая станция № 4 филиала «Ленское РНУ» ООО «Транснефть-Восток»</w:t>
            </w:r>
          </w:p>
        </w:tc>
      </w:tr>
      <w:tr w:rsidR="004766E5" w:rsidRPr="002126E5" w:rsidTr="00E93AB8">
        <w:tc>
          <w:tcPr>
            <w:tcW w:w="539" w:type="dxa"/>
          </w:tcPr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151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Иркутская область, Нижнеилимский район, Речушинское сельское поселение, п. Речушка, ул. Пионерская, д. 13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56⁰30ʹ35.1″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102⁰52ʹ17.6″</w:t>
            </w:r>
          </w:p>
        </w:tc>
        <w:tc>
          <w:tcPr>
            <w:tcW w:w="2485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Бетонная площадка, ограждение из металлического профилированного листа, на площадке расположен металлический контейнер с крышкой, емкостью 0,75м³ (размер 1145</w:t>
            </w: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*930*900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457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«Транснефть-Восток» Юридический адрес 665734, Иркутская область, г. Братск, ж.р. Энергетик, ул. Олимпийская, 14. Основной номер в ЕГРЮЛ 1063801003617, дата внесения в ЕГРЮЛ 24.01.2006г.</w:t>
            </w:r>
          </w:p>
        </w:tc>
        <w:tc>
          <w:tcPr>
            <w:tcW w:w="3216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Многоквартирный дом, Иркутская область, Нижнеилимский район, 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п. Речушка, 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ул. Пионерская, дом 13</w:t>
            </w:r>
          </w:p>
        </w:tc>
      </w:tr>
      <w:tr w:rsidR="004766E5" w:rsidRPr="002126E5" w:rsidTr="00E93AB8">
        <w:tc>
          <w:tcPr>
            <w:tcW w:w="539" w:type="dxa"/>
          </w:tcPr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151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Иркутская область, Нижнеилимский район, Речушинское </w:t>
            </w: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сельское поселение, п. Речушка, ул. Пионерская, д. 7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56⁰30ʹ35.1″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102⁰52ʹ17.6″</w:t>
            </w:r>
          </w:p>
        </w:tc>
        <w:tc>
          <w:tcPr>
            <w:tcW w:w="2485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Бетонная площадка, ограждение из металлического </w:t>
            </w: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профилированного листа, на площадке расположен металлический контейнер с крышкой, емкостью 0,75м³ (размер 1145</w:t>
            </w: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*930*900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457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Общество с ограниченной ответственностью </w:t>
            </w: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«Транснефть-Восток» Юридический адрес 665734, Иркутская область, г. Братск, ж.р. Энергетик, ул. Олимпийская, 14. Основной номер в ЕГРЮЛ 1063801003617, дата внесения в ЕГРЮЛ 24.01.2006г.</w:t>
            </w:r>
          </w:p>
        </w:tc>
        <w:tc>
          <w:tcPr>
            <w:tcW w:w="3216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Многоквартирный дом, Иркутская область, Нижнеилимский район, 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п. Речушка, 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ул. Пионерская, дом 7</w:t>
            </w:r>
          </w:p>
        </w:tc>
      </w:tr>
      <w:tr w:rsidR="004766E5" w:rsidRPr="002126E5" w:rsidTr="00E93AB8">
        <w:tc>
          <w:tcPr>
            <w:tcW w:w="539" w:type="dxa"/>
          </w:tcPr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2151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Иркутская область, Нижнеилимский район, Речушинское сельское поселение, п. Речушка, ул. Советская, д. 19А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56⁰30ʹ35.1″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102⁰52ʹ17.6″</w:t>
            </w:r>
          </w:p>
        </w:tc>
        <w:tc>
          <w:tcPr>
            <w:tcW w:w="2485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Бетонная площадка, ограждение из металлического профилированного листа, на площадке расположен металлический контейнер с крышкой, емкостью 0,75м³ (размер 1145</w:t>
            </w: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*930*900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457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«Транснефть-Восток» Юридический адрес 665734, Иркутская область, г. Братск, ж.р. Энергетик, ул. Олимпийская, 14. Основной номер в ЕГРЮЛ 1063801003617, дата внесения в ЕГРЮЛ 24.01.2006г.</w:t>
            </w:r>
          </w:p>
        </w:tc>
        <w:tc>
          <w:tcPr>
            <w:tcW w:w="3216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Многоквартирный дом, Иркутская область, Нижнеилимский район, 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п. Речушка, 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ул. Советская, дом 19А</w:t>
            </w:r>
          </w:p>
        </w:tc>
      </w:tr>
      <w:tr w:rsidR="004766E5" w:rsidRPr="002126E5" w:rsidTr="00CB1211">
        <w:tc>
          <w:tcPr>
            <w:tcW w:w="10848" w:type="dxa"/>
            <w:gridSpan w:val="5"/>
          </w:tcPr>
          <w:p w:rsidR="004766E5" w:rsidRPr="002126E5" w:rsidRDefault="004766E5" w:rsidP="00CB1211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u w:val="single"/>
              </w:rPr>
              <w:t>Приложение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>: копия Распоряжения Министерства лесного комплекса Иркутской области № 2045 мр. от 29.11.2016г. «О проведении в пределах земель лесного фонда лесного участка в аренду»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РФ Иркутская область Нижнеилимский район, 1,7 км от  пос. Речушка.  Земли населенных пунктов (под действующее кладбище)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Кадастровый номер: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38:12:141201:13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Бетонная площадка, ограждение из металлического профилированного листа, на площадке расположен металлический контейнер с крышкой, емкостью  1м³ - 2шт.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665675, Россия, Иркутская область, Нижнеилимский район,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Администрация Речушинского сельского поселения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ИНН 3834010996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ОГРН 1063847000084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6" w:type="dxa"/>
          </w:tcPr>
          <w:p w:rsidR="00BF55BC" w:rsidRPr="002126E5" w:rsidRDefault="004366BA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Речушинское сельское поселение</w:t>
            </w:r>
          </w:p>
          <w:p w:rsidR="00BF55BC" w:rsidRPr="002126E5" w:rsidRDefault="00BF55BC" w:rsidP="00BF55BC">
            <w:pPr>
              <w:rPr>
                <w:sz w:val="20"/>
                <w:szCs w:val="20"/>
              </w:rPr>
            </w:pPr>
          </w:p>
          <w:p w:rsidR="00BF55BC" w:rsidRPr="002126E5" w:rsidRDefault="00BF55BC" w:rsidP="00BF55BC">
            <w:pPr>
              <w:rPr>
                <w:sz w:val="20"/>
                <w:szCs w:val="20"/>
              </w:rPr>
            </w:pPr>
          </w:p>
          <w:p w:rsidR="004366BA" w:rsidRPr="002126E5" w:rsidRDefault="004366BA" w:rsidP="00BF55BC">
            <w:pPr>
              <w:jc w:val="right"/>
              <w:rPr>
                <w:sz w:val="20"/>
                <w:szCs w:val="20"/>
              </w:rPr>
            </w:pPr>
          </w:p>
        </w:tc>
      </w:tr>
      <w:tr w:rsidR="00BF55BC" w:rsidRPr="002126E5" w:rsidTr="00921ADE">
        <w:tc>
          <w:tcPr>
            <w:tcW w:w="10848" w:type="dxa"/>
            <w:gridSpan w:val="5"/>
          </w:tcPr>
          <w:p w:rsidR="00BF55BC" w:rsidRPr="002126E5" w:rsidRDefault="00BF55BC" w:rsidP="00BF55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u w:val="single"/>
              </w:rPr>
              <w:t>Приложение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>: копия свидетельства о государственной регистрации права от 20.06.2016 года. Кадастровый номер 38:12:141201:13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4366BA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 Янгеля, район дома 16,земельный участок №1 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 Речушинское сельское поселение Нижнеилимского района Иркутской области 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Янгеля, дома № (5,7,9,11,13,15,16,18)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ул.Янгеля, район дома 21,земельный участок №2 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</w:t>
            </w: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Янгеля, дома № (17,19,20,21,22,24,25,26)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ул.Янгеля, район дома 30,земельный участок №3 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Янгеля, дома № (27,28,29,30,31,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32,33,34,35)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ул.Янгеля,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район дома 40,земельный участок №4 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Янгеля, дома № (36,37,38,39,40,42,46,48,50)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ул.Новая,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район дома 1,земельный участок №5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Новая, дома № (1,3,4,5,6,7,8,9,10,11,12,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13,14,15)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 п. Речушка ул. Новая,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район дома 25,земельный участок №6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</w:t>
            </w: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Новая, дома № (16,17,18,19,20,21,22,23,24,25,26,28,30)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ул.Новая,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район дома 42, земельный участок №7 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Новая, дома № (29,31,32,33,34,35,36,37,38,39,40,42,44)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Молодёжная, район дома 1, земельный участок  №8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Молодежная, дома № (1,3,4,5,6,7,8,9,10,11,12,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13,14)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 Молодёжная, район дома 19, земельный участок №9 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Молодежная, дома № (15,16,18,19,21,22,23,24,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25,26,27,28,29,30)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 Молодёжная,  район дома 41, земельный участок №10 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</w:t>
            </w: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Молодежная, дома № (31,32,33,34,35,36,37,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38,40,43,45,47,49,50);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Таёжная, 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дома № (9,9а,11)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16.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 Мира, район дома 1, земельный участок №11 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ул. Мира, дома № (1,4,6,8,14,15)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Мира,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район дома 14, земельный участок №12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Мира,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дома № (18,20,21,22,24,26,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28,30,32,34,36,38)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Красноярская, район дома 2, земельный участок  №13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 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Красноярская,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(1,2,3,4,6)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 Красноярская, район дома 7, земельный участок под контейнерную </w:t>
            </w:r>
            <w:r w:rsidRPr="002126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площадку №14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Планируемая площадка накопления ТКО будет иметь водонепроницаемое (бетонное) покрытие с уклоном в сторону проезжей части, ограждена с трех сторон </w:t>
            </w: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Красноярская,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(5,7,8,9,10,12)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20.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 п. Речушка ул. Красноярская, район дома 19, земельный участок №15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Красноярская,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(16,17,18,19)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1-я Школьная, район дома 1а, земельный участок №16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1-Школьная,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(2,3,4,6)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ул.1-я Школьная,  район дома 12, земельный участок №17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1-Школьная,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(5,7,8,10,12)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2-я Школьная, район дома 2, земельный участок №18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Планируемая площадка накопления ТКО будет иметь водонепроницаемое (бетонное) покрытие с уклоном в сторону проезжей части, </w:t>
            </w: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2-Школьная,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(2,3,4,5,6,7,8,9)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24.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2-я Школьная, район дома 15, земельный участок №19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2-Школьная,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(10,11,12,13,14,15);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ул. Таёжная, дома № (10,5,6,7,8)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Пионерская, район дома 16, земельный участок №20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Пионерская,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(3,5,6,8,10,11,12,17,21)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 п. Речушка ул. Пионерская, район дома 24, земельный участок №21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Пионерская,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(18,20,22,23,24,25,26,27,29)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 Пионерская, район </w:t>
            </w:r>
            <w:r w:rsidRPr="002126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дома 35, земельный участок №22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Планируемая площадка накопления ТКО будет иметь водонепроницаемое (бетонное) покрытие с уклоном в сторону </w:t>
            </w: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Пионерская,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(30,31,33,35);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ул. Таёжная, дома № (4)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28.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Советская, район дома 3, земельный участок №23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Советская,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(2,3,5,6,9)</w:t>
            </w:r>
          </w:p>
        </w:tc>
      </w:tr>
      <w:tr w:rsidR="004366BA" w:rsidRPr="002126E5" w:rsidTr="000E2D4D">
        <w:trPr>
          <w:trHeight w:val="2331"/>
        </w:trPr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Советская, район дома 11, земельный участок №24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Советская,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(8,11,12,15)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30.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Советская, район дома 17, земельный участок №25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Советская,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(16,17,18,19,20,21,22,23)</w:t>
            </w:r>
          </w:p>
        </w:tc>
      </w:tr>
      <w:tr w:rsidR="004366BA" w:rsidRPr="002126E5" w:rsidTr="00E93AB8">
        <w:tc>
          <w:tcPr>
            <w:tcW w:w="539" w:type="dxa"/>
          </w:tcPr>
          <w:p w:rsidR="00BF55BC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366BA" w:rsidRPr="002126E5" w:rsidRDefault="00BF55BC" w:rsidP="00BF55BC">
            <w:pPr>
              <w:jc w:val="center"/>
              <w:rPr>
                <w:sz w:val="20"/>
                <w:szCs w:val="20"/>
              </w:rPr>
            </w:pPr>
            <w:r w:rsidRPr="002126E5">
              <w:rPr>
                <w:sz w:val="20"/>
                <w:szCs w:val="20"/>
              </w:rPr>
              <w:t>31.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 </w:t>
            </w:r>
            <w:r w:rsidRPr="002126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Советская, район дома 35, земельный участок №26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Планируемая площадка накопления ТКО будет иметь водонепроницаемое (бетонное) покрытие с </w:t>
            </w: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Советская,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(25,26,27,28,29,30,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31,32,33,34,35,36) ;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ул. Таёжная, дома № (2,3)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32.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Вокзальная, район дома 1, земельный участок №27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Вокзальная,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(1,3,3а,4,5,5а)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ул.Вокзальная, район дома 11б, земельный участок под контейнерную площадку №28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Вокзальная,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(6,6а,7,9а)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34.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Вокзальная, район дома 12а, земельный участок №29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Вокзальная,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(10,11,12,12а)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35.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</w:t>
            </w:r>
            <w:r w:rsidRPr="002126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 Речушка ул. Вокзальная, район дома 15, земельный участок №30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Планируемая площадка накопления ТКО будет иметь водонепроницаемое </w:t>
            </w: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Вокзальная,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(13,14,15,16,17)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36.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Железнодорожная,  район дома 7, земельный участок №31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Железнодорожная,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(1,2,3,4,5,6,7,8,9)</w:t>
            </w:r>
          </w:p>
        </w:tc>
      </w:tr>
      <w:tr w:rsidR="004366BA" w:rsidRPr="002126E5" w:rsidTr="00CB1211">
        <w:tc>
          <w:tcPr>
            <w:tcW w:w="10848" w:type="dxa"/>
            <w:gridSpan w:val="5"/>
          </w:tcPr>
          <w:p w:rsidR="004366BA" w:rsidRPr="002126E5" w:rsidRDefault="004366BA" w:rsidP="00CB1211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 CYR" w:hAnsi="Times New Roman CYR" w:cs="Times New Roman CYR"/>
                <w:sz w:val="20"/>
                <w:szCs w:val="20"/>
                <w:u w:val="single"/>
              </w:rPr>
              <w:t>Приложение</w:t>
            </w:r>
            <w:r w:rsidRPr="002126E5">
              <w:rPr>
                <w:rFonts w:ascii="Times New Roman CYR" w:hAnsi="Times New Roman CYR" w:cs="Times New Roman CYR"/>
                <w:sz w:val="20"/>
                <w:szCs w:val="20"/>
              </w:rPr>
              <w:t xml:space="preserve">: </w:t>
            </w:r>
            <w:r w:rsidRPr="002126E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Схема размещения мест (площадок) накопления твердых коммунальных отходов на адресной схеме Речушинского сельского поселения Нижнеилимского муниципального района Иркутской области 1:2000.</w:t>
            </w:r>
          </w:p>
        </w:tc>
      </w:tr>
    </w:tbl>
    <w:p w:rsidR="004766E5" w:rsidRDefault="004766E5" w:rsidP="004766E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8"/>
          <w:szCs w:val="18"/>
        </w:rPr>
      </w:pPr>
    </w:p>
    <w:p w:rsidR="00E93AB8" w:rsidRDefault="00E93AB8" w:rsidP="004766E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8"/>
          <w:szCs w:val="18"/>
        </w:rPr>
      </w:pPr>
    </w:p>
    <w:p w:rsidR="00E93AB8" w:rsidRDefault="00E93AB8" w:rsidP="00E93AB8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E93AB8" w:rsidSect="008008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3AB8" w:rsidRPr="00314854" w:rsidRDefault="00E93AB8" w:rsidP="00E93AB8">
      <w:pPr>
        <w:pStyle w:val="a5"/>
        <w:jc w:val="right"/>
        <w:rPr>
          <w:rFonts w:ascii="Times New Roman" w:hAnsi="Times New Roman"/>
          <w:sz w:val="20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 2</w:t>
      </w:r>
      <w:r w:rsidRPr="005E7F9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93AB8" w:rsidRPr="005E7F9C" w:rsidRDefault="00E93AB8" w:rsidP="00E93AB8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E7F9C">
        <w:rPr>
          <w:rFonts w:ascii="Times New Roman" w:eastAsia="Times New Roman" w:hAnsi="Times New Roman" w:cs="Times New Roman"/>
          <w:sz w:val="24"/>
          <w:szCs w:val="24"/>
        </w:rPr>
        <w:t>к постановлению администрации</w:t>
      </w:r>
    </w:p>
    <w:p w:rsidR="00E93AB8" w:rsidRPr="005E7F9C" w:rsidRDefault="00E93AB8" w:rsidP="00E93AB8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E7F9C">
        <w:rPr>
          <w:rFonts w:ascii="Times New Roman" w:eastAsia="Times New Roman" w:hAnsi="Times New Roman" w:cs="Times New Roman"/>
          <w:sz w:val="24"/>
          <w:szCs w:val="24"/>
        </w:rPr>
        <w:t>Речушинского сельского поселения</w:t>
      </w:r>
    </w:p>
    <w:p w:rsidR="00E93AB8" w:rsidRDefault="00E93AB8" w:rsidP="00E93AB8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от 26.05.2021 г.  №  35</w:t>
      </w:r>
    </w:p>
    <w:p w:rsidR="00E93AB8" w:rsidRDefault="00E93AB8" w:rsidP="00E93AB8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93AB8" w:rsidRDefault="000E2D4D" w:rsidP="000E2D4D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</w:t>
      </w:r>
      <w:r w:rsidRPr="004766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размещения </w:t>
      </w:r>
      <w:r w:rsidRPr="004766E5">
        <w:rPr>
          <w:rFonts w:ascii="Times New Roman" w:hAnsi="Times New Roman" w:cs="Times New Roman"/>
          <w:color w:val="000000"/>
          <w:sz w:val="24"/>
          <w:szCs w:val="24"/>
        </w:rPr>
        <w:t>мест (площадок) накопления твердых  коммунальных отходов  на территории муниципального образования «Речушинское сельское поселение» Нижнеилимского района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C6214" w:rsidRDefault="00A23F07" w:rsidP="000E2D4D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859543" cy="5455106"/>
            <wp:effectExtent l="819150" t="0" r="7886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3847" cy="545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B8" w:rsidRDefault="00E93AB8" w:rsidP="00C501C4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3AB8" w:rsidRPr="004766E5" w:rsidRDefault="00E93AB8" w:rsidP="008C621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18"/>
          <w:szCs w:val="18"/>
        </w:rPr>
      </w:pPr>
    </w:p>
    <w:sectPr w:rsidR="00E93AB8" w:rsidRPr="004766E5" w:rsidSect="00C501C4">
      <w:pgSz w:w="16838" w:h="11906" w:orient="landscape"/>
      <w:pgMar w:top="851" w:right="536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913" w:rsidRDefault="00064913" w:rsidP="00E93AB8">
      <w:pPr>
        <w:pStyle w:val="a5"/>
      </w:pPr>
      <w:r>
        <w:separator/>
      </w:r>
    </w:p>
  </w:endnote>
  <w:endnote w:type="continuationSeparator" w:id="0">
    <w:p w:rsidR="00064913" w:rsidRDefault="00064913" w:rsidP="00E93AB8">
      <w:pPr>
        <w:pStyle w:val="a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913" w:rsidRDefault="00064913" w:rsidP="00E93AB8">
      <w:pPr>
        <w:pStyle w:val="a5"/>
      </w:pPr>
      <w:r>
        <w:separator/>
      </w:r>
    </w:p>
  </w:footnote>
  <w:footnote w:type="continuationSeparator" w:id="0">
    <w:p w:rsidR="00064913" w:rsidRDefault="00064913" w:rsidP="00E93AB8">
      <w:pPr>
        <w:pStyle w:val="a5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F4AFC"/>
    <w:multiLevelType w:val="hybridMultilevel"/>
    <w:tmpl w:val="72B4DEB8"/>
    <w:lvl w:ilvl="0" w:tplc="0CDA6530">
      <w:start w:val="1"/>
      <w:numFmt w:val="decimal"/>
      <w:lvlText w:val="%1."/>
      <w:lvlJc w:val="left"/>
      <w:pPr>
        <w:ind w:left="735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A976AA"/>
    <w:multiLevelType w:val="hybridMultilevel"/>
    <w:tmpl w:val="58D41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153"/>
    <w:rsid w:val="00064913"/>
    <w:rsid w:val="000E2D4D"/>
    <w:rsid w:val="002126E5"/>
    <w:rsid w:val="002776F1"/>
    <w:rsid w:val="002A1C14"/>
    <w:rsid w:val="002A2815"/>
    <w:rsid w:val="002B20A6"/>
    <w:rsid w:val="002E60D7"/>
    <w:rsid w:val="003326C3"/>
    <w:rsid w:val="00395A09"/>
    <w:rsid w:val="004366BA"/>
    <w:rsid w:val="004766E5"/>
    <w:rsid w:val="005567C0"/>
    <w:rsid w:val="005E1345"/>
    <w:rsid w:val="008008F7"/>
    <w:rsid w:val="0088228C"/>
    <w:rsid w:val="008C6214"/>
    <w:rsid w:val="00A23F07"/>
    <w:rsid w:val="00A90153"/>
    <w:rsid w:val="00BD1103"/>
    <w:rsid w:val="00BF55BC"/>
    <w:rsid w:val="00C15F39"/>
    <w:rsid w:val="00C233F6"/>
    <w:rsid w:val="00C501C4"/>
    <w:rsid w:val="00CE0F7D"/>
    <w:rsid w:val="00E93AB8"/>
    <w:rsid w:val="00F4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1"/>
    <w:uiPriority w:val="99"/>
    <w:locked/>
    <w:rsid w:val="00A90153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5">
    <w:name w:val="Основной текст (2)5"/>
    <w:uiPriority w:val="99"/>
    <w:rsid w:val="00A90153"/>
  </w:style>
  <w:style w:type="character" w:customStyle="1" w:styleId="24">
    <w:name w:val="Основной текст (2)4"/>
    <w:uiPriority w:val="99"/>
    <w:rsid w:val="00A90153"/>
    <w:rPr>
      <w:rFonts w:ascii="Times New Roman" w:hAnsi="Times New Roman" w:cs="Times New Roman"/>
      <w:noProof/>
      <w:sz w:val="28"/>
      <w:szCs w:val="28"/>
      <w:u w:val="none"/>
    </w:rPr>
  </w:style>
  <w:style w:type="paragraph" w:customStyle="1" w:styleId="21">
    <w:name w:val="Основной текст (2)1"/>
    <w:basedOn w:val="a"/>
    <w:link w:val="2"/>
    <w:uiPriority w:val="99"/>
    <w:rsid w:val="00A90153"/>
    <w:pPr>
      <w:widowControl w:val="0"/>
      <w:shd w:val="clear" w:color="auto" w:fill="FFFFFF"/>
      <w:spacing w:before="1500" w:after="960" w:line="240" w:lineRule="atLeast"/>
      <w:jc w:val="center"/>
    </w:pPr>
    <w:rPr>
      <w:rFonts w:ascii="Times New Roman" w:hAnsi="Times New Roman" w:cs="Times New Roman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2A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2815"/>
    <w:rPr>
      <w:b/>
      <w:bCs/>
    </w:rPr>
  </w:style>
  <w:style w:type="paragraph" w:styleId="a5">
    <w:name w:val="No Spacing"/>
    <w:link w:val="a6"/>
    <w:uiPriority w:val="1"/>
    <w:qFormat/>
    <w:rsid w:val="002A281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A2815"/>
    <w:pPr>
      <w:ind w:left="720"/>
      <w:contextualSpacing/>
    </w:pPr>
  </w:style>
  <w:style w:type="character" w:customStyle="1" w:styleId="a6">
    <w:name w:val="Без интервала Знак"/>
    <w:basedOn w:val="a0"/>
    <w:link w:val="a5"/>
    <w:uiPriority w:val="1"/>
    <w:rsid w:val="002776F1"/>
  </w:style>
  <w:style w:type="paragraph" w:styleId="a8">
    <w:name w:val="header"/>
    <w:basedOn w:val="a"/>
    <w:link w:val="a9"/>
    <w:uiPriority w:val="99"/>
    <w:semiHidden/>
    <w:unhideWhenUsed/>
    <w:rsid w:val="00E93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93AB8"/>
  </w:style>
  <w:style w:type="paragraph" w:styleId="aa">
    <w:name w:val="footer"/>
    <w:basedOn w:val="a"/>
    <w:link w:val="ab"/>
    <w:uiPriority w:val="99"/>
    <w:semiHidden/>
    <w:unhideWhenUsed/>
    <w:rsid w:val="00E93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93AB8"/>
  </w:style>
  <w:style w:type="paragraph" w:styleId="ac">
    <w:name w:val="Balloon Text"/>
    <w:basedOn w:val="a"/>
    <w:link w:val="ad"/>
    <w:uiPriority w:val="99"/>
    <w:semiHidden/>
    <w:unhideWhenUsed/>
    <w:rsid w:val="0055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56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1"/>
    <w:uiPriority w:val="99"/>
    <w:locked/>
    <w:rsid w:val="00A90153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5">
    <w:name w:val="Основной текст (2)5"/>
    <w:uiPriority w:val="99"/>
    <w:rsid w:val="00A90153"/>
  </w:style>
  <w:style w:type="character" w:customStyle="1" w:styleId="24">
    <w:name w:val="Основной текст (2)4"/>
    <w:uiPriority w:val="99"/>
    <w:rsid w:val="00A90153"/>
    <w:rPr>
      <w:rFonts w:ascii="Times New Roman" w:hAnsi="Times New Roman" w:cs="Times New Roman"/>
      <w:noProof/>
      <w:sz w:val="28"/>
      <w:szCs w:val="28"/>
      <w:u w:val="none"/>
    </w:rPr>
  </w:style>
  <w:style w:type="paragraph" w:customStyle="1" w:styleId="21">
    <w:name w:val="Основной текст (2)1"/>
    <w:basedOn w:val="a"/>
    <w:link w:val="2"/>
    <w:uiPriority w:val="99"/>
    <w:rsid w:val="00A90153"/>
    <w:pPr>
      <w:widowControl w:val="0"/>
      <w:shd w:val="clear" w:color="auto" w:fill="FFFFFF"/>
      <w:spacing w:before="1500" w:after="960" w:line="240" w:lineRule="atLeast"/>
      <w:jc w:val="center"/>
    </w:pPr>
    <w:rPr>
      <w:rFonts w:ascii="Times New Roman" w:hAnsi="Times New Roman" w:cs="Times New Roman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2A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2815"/>
    <w:rPr>
      <w:b/>
      <w:bCs/>
    </w:rPr>
  </w:style>
  <w:style w:type="paragraph" w:styleId="a5">
    <w:name w:val="No Spacing"/>
    <w:link w:val="a6"/>
    <w:uiPriority w:val="1"/>
    <w:qFormat/>
    <w:rsid w:val="002A281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A2815"/>
    <w:pPr>
      <w:ind w:left="720"/>
      <w:contextualSpacing/>
    </w:pPr>
  </w:style>
  <w:style w:type="character" w:customStyle="1" w:styleId="a6">
    <w:name w:val="Без интервала Знак"/>
    <w:basedOn w:val="a0"/>
    <w:link w:val="a5"/>
    <w:uiPriority w:val="1"/>
    <w:rsid w:val="002776F1"/>
  </w:style>
  <w:style w:type="paragraph" w:styleId="a8">
    <w:name w:val="header"/>
    <w:basedOn w:val="a"/>
    <w:link w:val="a9"/>
    <w:uiPriority w:val="99"/>
    <w:semiHidden/>
    <w:unhideWhenUsed/>
    <w:rsid w:val="00E93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93AB8"/>
  </w:style>
  <w:style w:type="paragraph" w:styleId="aa">
    <w:name w:val="footer"/>
    <w:basedOn w:val="a"/>
    <w:link w:val="ab"/>
    <w:uiPriority w:val="99"/>
    <w:semiHidden/>
    <w:unhideWhenUsed/>
    <w:rsid w:val="00E93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93AB8"/>
  </w:style>
  <w:style w:type="paragraph" w:styleId="ac">
    <w:name w:val="Balloon Text"/>
    <w:basedOn w:val="a"/>
    <w:link w:val="ad"/>
    <w:uiPriority w:val="99"/>
    <w:semiHidden/>
    <w:unhideWhenUsed/>
    <w:rsid w:val="0055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56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4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3318</Words>
  <Characters>18917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</cp:lastModifiedBy>
  <cp:revision>2</cp:revision>
  <cp:lastPrinted>2021-05-27T06:56:00Z</cp:lastPrinted>
  <dcterms:created xsi:type="dcterms:W3CDTF">2021-05-27T12:04:00Z</dcterms:created>
  <dcterms:modified xsi:type="dcterms:W3CDTF">2021-05-27T12:04:00Z</dcterms:modified>
</cp:coreProperties>
</file>